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89" w:rsidRDefault="00944889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C05" w:rsidRDefault="00297C05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1 стр.пол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тр.полож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05" w:rsidRDefault="00297C05" w:rsidP="00371B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lastRenderedPageBreak/>
        <w:t>1.6. Прейскуран</w:t>
      </w:r>
      <w:r w:rsidR="002C10EC">
        <w:rPr>
          <w:rFonts w:ascii="Times New Roman" w:hAnsi="Times New Roman" w:cs="Times New Roman"/>
          <w:sz w:val="24"/>
          <w:szCs w:val="24"/>
        </w:rPr>
        <w:t>т платных услуг</w:t>
      </w:r>
      <w:r w:rsidRPr="00371B87">
        <w:rPr>
          <w:rFonts w:ascii="Times New Roman" w:hAnsi="Times New Roman" w:cs="Times New Roman"/>
          <w:sz w:val="24"/>
          <w:szCs w:val="24"/>
        </w:rPr>
        <w:t xml:space="preserve"> составлен с учетом бесплатности основной финансируемой из бюджета деятельности, потребительского спроса и возможностей Библиотеки.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1.7. Положение о платных услугах с прейскурантом услуг и ценами на эти услуги размещается в Библиотеке в доступных для </w:t>
      </w:r>
      <w:r w:rsidR="00422E5C">
        <w:rPr>
          <w:rFonts w:ascii="Times New Roman" w:hAnsi="Times New Roman" w:cs="Times New Roman"/>
          <w:sz w:val="24"/>
          <w:szCs w:val="24"/>
        </w:rPr>
        <w:t>пользователей местах</w:t>
      </w:r>
      <w:r w:rsidRPr="00371B87">
        <w:rPr>
          <w:rFonts w:ascii="Times New Roman" w:hAnsi="Times New Roman" w:cs="Times New Roman"/>
          <w:sz w:val="24"/>
          <w:szCs w:val="24"/>
        </w:rPr>
        <w:t>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1.8. Ответственность за организацию, осуществление и качество платных услуг н</w:t>
      </w:r>
      <w:r w:rsidR="00E5145E">
        <w:rPr>
          <w:rFonts w:ascii="Times New Roman" w:hAnsi="Times New Roman" w:cs="Times New Roman"/>
          <w:sz w:val="24"/>
          <w:szCs w:val="24"/>
        </w:rPr>
        <w:t xml:space="preserve">есут </w:t>
      </w:r>
      <w:r w:rsidR="00A734FB">
        <w:rPr>
          <w:rFonts w:ascii="Times New Roman" w:hAnsi="Times New Roman" w:cs="Times New Roman"/>
          <w:sz w:val="24"/>
          <w:szCs w:val="24"/>
        </w:rPr>
        <w:t>руководство</w:t>
      </w:r>
      <w:r w:rsidR="00E5145E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371B87">
        <w:rPr>
          <w:rFonts w:ascii="Times New Roman" w:hAnsi="Times New Roman" w:cs="Times New Roman"/>
          <w:sz w:val="24"/>
          <w:szCs w:val="24"/>
        </w:rPr>
        <w:t xml:space="preserve"> и конкретные исполнители. </w:t>
      </w:r>
    </w:p>
    <w:p w:rsidR="00371B87" w:rsidRDefault="00371B87" w:rsidP="0037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2. Порядок формирования цен на платные услуги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2.1. Библиотека самостоятельно устанавливает цены на предоставляемые пользователям платные услуги, заключает с юридическими и физическими лицами договоры на оказание услуг по профилю деятельности. 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2.2. Прейскурант цен на оказываемые услуги (приложение №1) устанавливается с учетом реально складывающихся цен, экономических условий, роста уровня инфляции, других факторов, оказывающих влияние на затраты по оказанию услуг.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2.3. Прейскурант может пересматриваться в связи с изменением номенклатуры услуг, поправкой на коэффициент текущей инфляции. </w:t>
      </w:r>
    </w:p>
    <w:p w:rsidR="00371B87" w:rsidRDefault="00371B87" w:rsidP="0037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3. Порядок оказания платных услуг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3.1. Заказ на оказание платных услуг принимается на основании устного обращения физических и юридических лиц (по разовым запросам), а также на основании договоров, заключенных в форме, предусмотренной действующим законодательством Российской Федерации, по одному экземпляру для каждой из сторон. </w:t>
      </w:r>
    </w:p>
    <w:p w:rsidR="00E5145E" w:rsidRDefault="00A43F01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. Сроки исполнения заказов на платные услуги определяются по соглашению сторон. </w:t>
      </w:r>
    </w:p>
    <w:p w:rsidR="00371B87" w:rsidRDefault="00A43F01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. Оплата оказываемых Библиотекой платных услуг производится наличными средствами </w:t>
      </w:r>
      <w:r w:rsidR="00E5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пользователю билета</w:t>
      </w:r>
      <w:r w:rsidR="00E5145E" w:rsidRPr="00A0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="00E5145E" w:rsidRPr="00371B87">
        <w:rPr>
          <w:rFonts w:ascii="Times New Roman" w:hAnsi="Times New Roman" w:cs="Times New Roman"/>
          <w:sz w:val="24"/>
          <w:szCs w:val="24"/>
        </w:rPr>
        <w:t xml:space="preserve"> 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 либо путем перечисления денежных средств на лицевой счет Библи</w:t>
      </w:r>
      <w:r w:rsidR="00E5145E">
        <w:rPr>
          <w:rFonts w:ascii="Times New Roman" w:hAnsi="Times New Roman" w:cs="Times New Roman"/>
          <w:sz w:val="24"/>
          <w:szCs w:val="24"/>
        </w:rPr>
        <w:t>отеки.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C9" w:rsidRPr="001C7CC9" w:rsidRDefault="00A43F01" w:rsidP="001C7C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371B87" w:rsidRPr="00371B87">
        <w:rPr>
          <w:rFonts w:ascii="Times New Roman" w:hAnsi="Times New Roman" w:cs="Times New Roman"/>
          <w:sz w:val="24"/>
          <w:szCs w:val="24"/>
        </w:rPr>
        <w:t>. Наличные денежные средства за пред</w:t>
      </w:r>
      <w:r>
        <w:rPr>
          <w:rFonts w:ascii="Times New Roman" w:hAnsi="Times New Roman" w:cs="Times New Roman"/>
          <w:sz w:val="24"/>
          <w:szCs w:val="24"/>
        </w:rPr>
        <w:t>оставленные услуги ежемесячно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 передаются в </w:t>
      </w:r>
      <w:r w:rsidR="00A734FB">
        <w:rPr>
          <w:rFonts w:ascii="Times New Roman" w:hAnsi="Times New Roman" w:cs="Times New Roman"/>
          <w:sz w:val="24"/>
          <w:szCs w:val="24"/>
        </w:rPr>
        <w:t>бухгалтерию</w:t>
      </w:r>
      <w:r w:rsidR="001C7CC9">
        <w:rPr>
          <w:rFonts w:ascii="Times New Roman" w:hAnsi="Times New Roman" w:cs="Times New Roman"/>
          <w:sz w:val="24"/>
          <w:szCs w:val="24"/>
        </w:rPr>
        <w:t>,</w:t>
      </w:r>
      <w:r w:rsidR="001C7CC9"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поступают на лицевой сч</w:t>
      </w:r>
      <w:r w:rsid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учреждения и расходуются </w:t>
      </w:r>
      <w:proofErr w:type="gramStart"/>
      <w:r w:rsid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7CC9" w:rsidRPr="001C7CC9" w:rsidRDefault="001C7CC9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канцелярских товаров для работы с документами</w:t>
      </w:r>
      <w:r w:rsidR="00E03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изготовления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CC9" w:rsidRDefault="001C7CC9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строительных материалов для текущего ремонта служебных помещений;</w:t>
      </w:r>
    </w:p>
    <w:p w:rsidR="006C0E14" w:rsidRPr="001C7CC9" w:rsidRDefault="006C0E14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E14">
        <w:rPr>
          <w:rFonts w:ascii="Times New Roman" w:hAnsi="Times New Roman" w:cs="Times New Roman"/>
          <w:sz w:val="24"/>
          <w:szCs w:val="24"/>
        </w:rPr>
        <w:t>оплату прямых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культурно-массовых мероприятий;</w:t>
      </w:r>
      <w:r w:rsidRPr="006C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C9" w:rsidRPr="001C7CC9" w:rsidRDefault="00A734FB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CC9"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доплат и начислений стимулирующего характера, предусмотренных Коллективным  договором и приложениями к нему</w:t>
      </w:r>
      <w:r w:rsidR="00E03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B87" w:rsidRPr="006C0E14" w:rsidRDefault="00E03B30" w:rsidP="006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87" w:rsidRDefault="00A43F01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. Бухгалтерия ведет в установленном порядке прием и учет заработанных библиотекой денежных средств. </w:t>
      </w:r>
    </w:p>
    <w:p w:rsidR="00D37328" w:rsidRPr="00371B87" w:rsidRDefault="006C0E14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328" w:rsidRPr="0037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7"/>
    <w:rsid w:val="00165A5C"/>
    <w:rsid w:val="001C7CC9"/>
    <w:rsid w:val="00297C05"/>
    <w:rsid w:val="002A2C2B"/>
    <w:rsid w:val="002C10EC"/>
    <w:rsid w:val="00371B87"/>
    <w:rsid w:val="00422E5C"/>
    <w:rsid w:val="004E0F4A"/>
    <w:rsid w:val="004E4EA3"/>
    <w:rsid w:val="006C0E14"/>
    <w:rsid w:val="007905A8"/>
    <w:rsid w:val="00944889"/>
    <w:rsid w:val="00A43F01"/>
    <w:rsid w:val="00A734FB"/>
    <w:rsid w:val="00CE1FD8"/>
    <w:rsid w:val="00D37328"/>
    <w:rsid w:val="00D66526"/>
    <w:rsid w:val="00E03B30"/>
    <w:rsid w:val="00E5145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2020-03-20T08:37:00Z</cp:lastPrinted>
  <dcterms:created xsi:type="dcterms:W3CDTF">2017-04-06T11:44:00Z</dcterms:created>
  <dcterms:modified xsi:type="dcterms:W3CDTF">2020-03-20T09:10:00Z</dcterms:modified>
</cp:coreProperties>
</file>